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0B06D25" w:rsidP="348E9A95" w:rsidRDefault="70B06D25" w14:paraId="06F601ED" w14:textId="520E2646">
      <w:pPr>
        <w:jc w:val="center"/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</w:pPr>
      <w:r w:rsidRPr="348E9A95" w:rsidR="70B06D25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 xml:space="preserve">Brand USA </w:t>
      </w:r>
      <w:r w:rsidRPr="348E9A95" w:rsidR="3AA4B7BA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>invita a vivir unas</w:t>
      </w:r>
      <w:r w:rsidRPr="348E9A95" w:rsidR="70B06D25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 xml:space="preserve"> vacaciones</w:t>
      </w:r>
      <w:r w:rsidRPr="348E9A95" w:rsidR="7DD9FA46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 xml:space="preserve"> de invierno</w:t>
      </w:r>
      <w:r w:rsidRPr="348E9A95" w:rsidR="70B06D25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 xml:space="preserve"> imprescindibles e</w:t>
      </w:r>
      <w:r w:rsidRPr="348E9A95" w:rsidR="530361C0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>n</w:t>
      </w:r>
      <w:r w:rsidRPr="348E9A95" w:rsidR="70B06D25">
        <w:rPr>
          <w:rFonts w:ascii="Century Gothic" w:hAnsi="Century Gothic" w:eastAsia="Century Gothic" w:cs="Century Gothic"/>
          <w:b w:val="1"/>
          <w:bCs w:val="1"/>
          <w:noProof w:val="0"/>
          <w:color w:val="155F81"/>
          <w:sz w:val="28"/>
          <w:szCs w:val="28"/>
          <w:lang w:val="es-MX"/>
        </w:rPr>
        <w:t xml:space="preserve"> Estados Unidos  </w:t>
      </w:r>
    </w:p>
    <w:p w:rsidR="70B06D25" w:rsidP="348E9A95" w:rsidRDefault="70B06D25" w14:paraId="7A97B775" w14:textId="2B976A8C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</w:pPr>
      <w:r w:rsidRPr="348E9A95" w:rsidR="70B06D25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Eventos y destinos de esta temporada</w:t>
      </w:r>
    </w:p>
    <w:p w:rsidR="7022A8F9" w:rsidP="348E9A95" w:rsidRDefault="7022A8F9" w14:paraId="53BD6730" w14:textId="44A7883E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7022A8F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WASHINGTON, D.C. (</w:t>
      </w:r>
      <w:r w:rsidRPr="348E9A95" w:rsidR="7FA1A194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1 de </w:t>
      </w:r>
      <w:r w:rsidRPr="348E9A95" w:rsidR="65B0E55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septiembre</w:t>
      </w:r>
      <w:r w:rsidRPr="348E9A95" w:rsidR="7022A8F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de 2025)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— Es la época más maravillosa del año en todo Estados Unidos y, de costa a costa, innumerables ciudades brillan con alegría navideña para celebrar una temporada navideña inolvidable. Desde el espectáculo del 100 aniversario de las legendarias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Rockettes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la ciudad de Nueva York, hasta Fairbanks, Alaska, que regresa a la "luz" para la próxima temporada con un brillante espectáculo de fuegos artificiales, e innumerables mercados navideños e iluminaciones de menorá, es la temporada para ser feliz. </w:t>
      </w:r>
    </w:p>
    <w:p w:rsidR="7022A8F9" w:rsidP="348E9A95" w:rsidRDefault="7022A8F9" w14:paraId="33E971E8" w14:textId="3A3F4EA3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"La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Estados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Unidos se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innumerables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maneras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moldeada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comunidades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país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",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dijo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Fred Dixon,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presidente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director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ejecutivo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Brand USA. "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celebraciones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frías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nevadas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norte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reuniones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cálidas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costas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sur, la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variedad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disponibles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a menudo a solo un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corto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distancia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es algo que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pocos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destinos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pueden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ofrecer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Invitamos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experimentarlo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sí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mismos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descubrir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cómo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fiestas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cobran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maneras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significativas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inesperadas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dondequiera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elijan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explorar</w:t>
      </w:r>
      <w:r w:rsidRPr="348E9A95" w:rsidR="7022A8F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".</w:t>
      </w:r>
    </w:p>
    <w:p w:rsidR="3922F807" w:rsidP="348E9A95" w:rsidRDefault="3922F807" w14:paraId="3042A023" w14:textId="10460321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E</w:t>
      </w:r>
      <w:r w:rsidRPr="348E9A95" w:rsidR="2B76CD26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VENTOS FESTIVOS DE LA COSTA </w:t>
      </w:r>
      <w:r w:rsidRPr="348E9A95" w:rsidR="2B76CD26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ESTE </w:t>
      </w:r>
    </w:p>
    <w:p w:rsidR="3922F807" w:rsidP="348E9A95" w:rsidRDefault="3922F807" w14:paraId="52F02F63" w14:textId="75B9AE45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Valley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Forge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Pensilvania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vea una (o ambas) de las dos </w:t>
      </w:r>
      <w:hyperlink r:id="Rc744e26513e6451a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luces de la menorá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se llevan a cabo para celebrar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Hanukkah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El encendido de la menorá en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Station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Plaza (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Suburban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Square) invita a la comunidad a reunirse para el encendido tradicional de la menorá en el césped, junto con sidra de manzana caliente, elaboración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dreidel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artesanías y más. El encendido de la menorá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Lansdale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Railroad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Plaza se lleva a cabo el 26 de diciembre como un alegre inicio de la última noche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Hanukkah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música festiva, manualidades, donas y chocolate caliente para todas las edades. </w:t>
      </w:r>
    </w:p>
    <w:p w:rsidR="3922F807" w:rsidP="348E9A95" w:rsidRDefault="3922F807" w14:paraId="7D288C73" w14:textId="745A53ED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Hanukkah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Washington, D</w:t>
      </w:r>
      <w:r w:rsidRPr="348E9A95" w:rsidR="2AB4CD7C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.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</w:t>
      </w:r>
      <w:r w:rsidRPr="348E9A95" w:rsidR="3E694DDA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.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comienza con una </w:t>
      </w:r>
      <w:hyperlink r:id="R6813d2380f7c499a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ceremonia de encendido de la menorá más grande del mundo en la Elipse de la Casa Blanca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Disfrute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latkes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donas, kits de menorá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dreidels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mientras se enciende una nueva vela en cada uno de los ocho días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Hanukkah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922F807" w:rsidP="348E9A95" w:rsidRDefault="3922F807" w14:paraId="6CCA695A" w14:textId="1B2129CF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amado </w:t>
      </w:r>
      <w:hyperlink r:id="R199d2bb8015a4560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54º Desfile Anual de Navidad Escocés de Alexandria, Virginia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se lleva a cabo el primer sábado de diciembre, una preciada tradición que honra las raíces escocesas de la ciudad con manifestantes vestidos de tartán y gaitas que resuenan en Old Town. La celebración continúa con el 25º Desfile Anual de Luces de Barcos Navideños de Ale</w:t>
      </w:r>
      <w:r w:rsidRPr="348E9A95" w:rsidR="76F23A0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xandria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las embarcaciones iluminadas iluminan el </w:t>
      </w:r>
      <w:r w:rsidRPr="348E9A95" w:rsidR="5A15CD7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río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Potomac en un impresionante espectáculo frente al río.</w:t>
      </w:r>
    </w:p>
    <w:p w:rsidR="3922F807" w:rsidP="348E9A95" w:rsidRDefault="3922F807" w14:paraId="0CD61171" w14:textId="429F0CA1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Massachusetts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el nostálgico </w:t>
      </w:r>
      <w:hyperlink r:id="R6f649654b7f24ae3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Paseo Navideño en Nantucket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lleva a cabo del 5 al 7 de diciembre, transformando el centro histórico en un país de las maravillas invernal de escaparates elaboradamente diseñados en pintorescas calles empedradas, equipadas con luces parpadeantes y cientos de árboles iluminados de siete pies decorados por los lugareños.</w:t>
      </w:r>
    </w:p>
    <w:p w:rsidR="3922F807" w:rsidP="348E9A95" w:rsidRDefault="3922F807" w14:paraId="105CBCC2" w14:textId="2B93227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espectáculo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querido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Unidos,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82307c65c063482f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Christmas Spectacular Starring the Radio City Rockettes®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ciudad de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Nueva York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regresará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Great Stage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Radio City Music Hall® del 6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2025 al 4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2026. Las entradas para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Christmas Spectacular 2025,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tendrá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durante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100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aniversario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Rockettes,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ya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venta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</w:p>
    <w:p w:rsidR="3922F807" w:rsidP="348E9A95" w:rsidRDefault="3922F807" w14:paraId="79CBC9B1" w14:textId="57A8729A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Del 23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28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Centro de Artes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Escénicas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Perelman (PAC NYC)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albergará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proyección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mágica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íntima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clásico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hyperlink r:id="R3d07c7a2cba2472c">
        <w:r w:rsidRPr="348E9A95" w:rsidR="12242F15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u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 cuento de Navidad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</w:p>
    <w:p w:rsidR="3922F807" w:rsidP="348E9A95" w:rsidRDefault="3922F807" w14:paraId="5E6D87D6" w14:textId="6A56164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La </w:t>
      </w:r>
      <w:hyperlink r:id="R79a7a7afd8fa434b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Competencia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Nacional de Casas de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Jengibre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2025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The Omni Grove Park Inn &amp; Spa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Asheville, Carolina del Norte,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regresa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partir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17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cuando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artistas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pan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jengibre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país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compiten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enfrentamiento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dulce de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muy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especial,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ya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regreso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conmovedor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después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desafíos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huracán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Helene,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transformando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The Omni Grove Park Inn &amp; Spa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caprichoso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país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maravillas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donde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creativos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pasteleros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profesionales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aficionados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amantes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galletas,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invitados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dejar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brillar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creatividad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exhibición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azucaradas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que se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exhibirá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18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4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</w:p>
    <w:p w:rsidR="3922F807" w:rsidP="348E9A95" w:rsidRDefault="3922F807" w14:paraId="7ABC6B34" w14:textId="30C4D03C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sábado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6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hyperlink r:id="R3eb3a48a2c4c4f1e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Elves, Jack Frost y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una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pelea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bolas de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nieve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esperan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Frostburg, Maryland,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condado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Allegany,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montaña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Maryland,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hogar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Storybook Holiday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reconocido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nivel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nacional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Este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completa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siempre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populares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Olimpiadas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Elfos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niños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mercado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tiendas,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autor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infantil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destacado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desfile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dirigido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nada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menos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propio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Jack Frost.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Apropiado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ciudad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llamada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"Frost",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Sr. Frost también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cierra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día con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pelea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bolas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nieve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ciudad.</w:t>
      </w:r>
    </w:p>
    <w:p w:rsidR="3922F807" w:rsidP="348E9A95" w:rsidRDefault="3922F807" w14:paraId="1C1B2955" w14:textId="1233F3E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M</w:t>
      </w:r>
      <w:r w:rsidRPr="348E9A95" w:rsidR="330891AF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AGIA DEL MEDIO OESTE </w:t>
      </w:r>
    </w:p>
    <w:p w:rsidR="3922F807" w:rsidP="348E9A95" w:rsidRDefault="3922F807" w14:paraId="6EDC78E5" w14:textId="3D4CD7A9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encantadora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ciudad de </w:t>
      </w:r>
      <w:hyperlink r:id="R72b3285f46bd40bb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Frankenmuth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Michigan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cariñosamente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"la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pequeña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Baviera de Michigan" (y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hogar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Bronner's Christmas Wonderland, la tienda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grande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abierta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),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transforma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bola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nieve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viviente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alegría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nostálgica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culturales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inmersivas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exhibiciones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luces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mágicas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avistamientos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Papá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Noel,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alegría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siempre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vuelta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esquina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</w:p>
    <w:p w:rsidR="3922F807" w:rsidP="348E9A95" w:rsidRDefault="3922F807" w14:paraId="5E7131A6" w14:textId="6EB4731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Santa se ha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vuelto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loco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Wisconsin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durante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af8a066e162b44f6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Santa Cycle Rampage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divertido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participantes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espectadores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ciclistas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vestidos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atuendos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calles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Milwaukee y Madison para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paseo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difundiendo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alegría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medida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avanzan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 </w:t>
      </w:r>
    </w:p>
    <w:p w:rsidR="3922F807" w:rsidP="348E9A95" w:rsidRDefault="3922F807" w14:paraId="01DFF7C0" w14:textId="260BB590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hyperlink r:id="R7f43664defeb4dbd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Colcord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Hotel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Oklahoma City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huéspedes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descubrir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joya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escondida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corazón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centro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OKC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: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Dasher's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Den,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sala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almacenamiento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transformada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bar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clandestino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emergente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escondido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tercer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piso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hotel. Los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huéspedes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registran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recepción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reciben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llavero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son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guiados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arriba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refugio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mágico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donde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esperan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cócteles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dulces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ambiente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acogedor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922F807" w:rsidP="348E9A95" w:rsidRDefault="3922F807" w14:paraId="5322C373" w14:textId="15C867D2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Kansas City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Missouri, 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donde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magia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cinematográfica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cobrará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segunda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e5ea8c10f89646fe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Hallmark Christmas Experience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tendrá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28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21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2025.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Diseñado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equipo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creativo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Hallmark,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dará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plaza de cine de Hallmark, con un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mágico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mercado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idílica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pista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patinaje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hielo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iluminación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nocturna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árboles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Navidad de 100 pies del alcalde,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envío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tarjetas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envoltura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regalos,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caminatas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interactivas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luces,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fotografías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mucho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con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maratones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películas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fin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semana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así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estreno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nuevas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películas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apariciones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algunas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estrellas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importantes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Hallmark.</w:t>
      </w:r>
    </w:p>
    <w:p w:rsidR="3922F807" w:rsidP="348E9A95" w:rsidRDefault="3922F807" w14:paraId="1DEA7922" w14:textId="3945E95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L</w:t>
      </w:r>
      <w:r w:rsidRPr="348E9A95" w:rsidR="075F32B0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A TEMPORADA NAVIDEÑA DEL SURESTE BRILLA (CON O SIN NIEVE) </w:t>
      </w:r>
    </w:p>
    <w:p w:rsidR="3922F807" w:rsidP="348E9A95" w:rsidRDefault="3922F807" w14:paraId="2A42E54A" w14:textId="093F7C6A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Establecido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2013, </w:t>
      </w:r>
      <w:hyperlink r:id="R64971ed6a22c4716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Deck the Chairs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Seawalk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Pavilion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Jacksonville Beach, Florida, 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incorpora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influencia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costa junto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decoración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Este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gratuito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familiar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cuenta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40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sillas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salvavidas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Cruz Roja Americana,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decoradas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manera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decoración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árboles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Navidad,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lazos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rojos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Santa y la Sra. Claus, luces y regalos,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miembros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comunidad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organizaciones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patrocinadoras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locales y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comunidad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Jacksonville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 </w:t>
      </w:r>
    </w:p>
    <w:p w:rsidR="3922F807" w:rsidP="348E9A95" w:rsidRDefault="3922F807" w14:paraId="5CF9D013" w14:textId="30DD4675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¿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Quién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dice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Christkindlmarkts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deben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Europa? El </w:t>
      </w:r>
      <w:hyperlink r:id="Rbd905bcb6b7048eb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P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endleton Christkindlmarkt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Carolina del Sur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histórico Pendleton, es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joya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escondida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inspirada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mercados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alemanes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datan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siglo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XIII.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Sienta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sensación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estilo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europeo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encantador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Village Green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viernes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sábados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noche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finales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segundo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fin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semana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gratis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acogedor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todas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edades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922F807" w:rsidP="348E9A95" w:rsidRDefault="3922F807" w14:paraId="36858C2F" w14:textId="1F9CB3F3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La </w:t>
      </w:r>
      <w:hyperlink r:id="R855f474838474a2b"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entrega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anual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piña de </w:t>
        </w:r>
        <w:r w:rsidRPr="348E9A95" w:rsidR="3922F807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Nochevieja</w:t>
        </w:r>
      </w:hyperlink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Sarasota, </w:t>
      </w:r>
      <w:r w:rsidRPr="348E9A95" w:rsidR="3922F80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Florida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da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bienvenida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Año Nuevo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dejando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caer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piña brillante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decorativa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la medianoche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respaldada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colorida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exhibición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fuegos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artificiales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también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incluye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atracciones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múltiples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escenarios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vivo, cerveza y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vendedores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comida a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poca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distancia</w:t>
      </w:r>
      <w:r w:rsidRPr="348E9A95" w:rsidR="3922F80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Main Street.</w:t>
      </w:r>
    </w:p>
    <w:p w:rsidR="348E9A95" w:rsidP="348E9A95" w:rsidRDefault="348E9A95" w14:paraId="7F749CDB" w14:textId="0954970E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922B69B" w:rsidP="348E9A95" w:rsidRDefault="3922B69B" w14:paraId="52BFD378" w14:textId="2A65D9C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Celebre la </w:t>
      </w:r>
      <w:hyperlink r:id="R5b47ea1a94c746b1"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víspera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Año Nuevo 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Nashville</w:t>
        </w:r>
      </w:hyperlink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fuegos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artificiales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característica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caída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notas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musicales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Jack Daniel's New Year's Eve Live: Nashville's Big Bash. Esta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vibrante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que se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lleva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cabo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Parque Estatal Bicentennial Capitol Mall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Tennessee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atrae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cientos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miles de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lugareños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igual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noche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entretenimiento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inolvidable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espíritu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ciudad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 </w:t>
      </w:r>
    </w:p>
    <w:p w:rsidR="3922B69B" w:rsidP="348E9A95" w:rsidRDefault="3922B69B" w14:paraId="6A6DCDF0" w14:textId="26096FC3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La </w:t>
      </w:r>
      <w:hyperlink r:id="R628368ef2d194d71"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granja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renos 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</w:t>
        </w:r>
        <w:r w:rsidRPr="348E9A95" w:rsidR="3922B69B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Bowling Green, Kentucky</w:t>
        </w:r>
      </w:hyperlink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transforma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fiestas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verdaderamente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mágica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Los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pueden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conocer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alimentar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renos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reales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beber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chocolate caliente,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escribir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cartas 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Papá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Noel y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explorar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actividades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festivas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parecen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sacadas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directamente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Polo Norte.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Aquellos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tengan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suerte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pueden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incluso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echar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vistazo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Santa y la Sra. Claus. Esta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granja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familiar se ha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convertido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estacional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querida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muchos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ofreciendo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diversión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práctica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un toque de ese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sureño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tantos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conocen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aman</w:t>
      </w:r>
      <w:r w:rsidRPr="348E9A95" w:rsidR="3922B69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E932E5F" w:rsidP="348E9A95" w:rsidRDefault="5E932E5F" w14:paraId="0D46DD1E" w14:textId="68571BCD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5E932E5F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A</w:t>
      </w:r>
      <w:r w:rsidRPr="348E9A95" w:rsidR="2A440A6B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LEGRÍA NAVIDEÑA DEL NOROEST</w:t>
      </w:r>
      <w:r w:rsidRPr="348E9A95" w:rsidR="083797F9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E</w:t>
      </w:r>
      <w:r w:rsidRPr="348E9A95" w:rsidR="2A440A6B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 DEL PACÍFICO </w:t>
      </w:r>
    </w:p>
    <w:p w:rsidR="5E932E5F" w:rsidP="348E9A95" w:rsidRDefault="5E932E5F" w14:paraId="686EA897" w14:textId="71E8E5A1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Seattle, Washington, la 48ª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edición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hyperlink r:id="Rd6c34cdb7ec84edb"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J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ulefest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: A 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Nordic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Christmas 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Celebration</w:t>
        </w:r>
      </w:hyperlink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Ballard (un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vecindario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tradicionalmente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nórdico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) da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área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mercado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nórdico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productos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artesanales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ropa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escandinava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cocina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También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e80fe4a627cc488f"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Mercado 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Navideño</w:t>
        </w:r>
        <w:r w:rsidRPr="348E9A95" w:rsidR="5E932E5F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Seattle</w:t>
        </w:r>
      </w:hyperlink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cinco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semanas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transforma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Seattle Center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mercado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pueblo del 20 de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24 de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bajo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icónico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hito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Seattle, la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Space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5E932E5F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Needle</w:t>
      </w:r>
      <w:r w:rsidRPr="348E9A95" w:rsidR="4BC300C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 </w:t>
      </w:r>
    </w:p>
    <w:p w:rsidR="3BC945DD" w:rsidP="348E9A95" w:rsidRDefault="3BC945DD" w14:paraId="4E40BC83" w14:textId="7241EE0B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Portland,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Oregón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The Portland Christmas Ships,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1954,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navegando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tanto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3fa36f0488ff4033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río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Columbia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b37a8dc081f64d81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río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Willamette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durante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15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noches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anual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favorita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familias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parejas y amigos. Es gratis, 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independientemente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pronóstico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tiempo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miles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residentes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locales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alinean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orillas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ambos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ríos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desfile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barcos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iluminados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</w:p>
    <w:p w:rsidR="3BC945DD" w:rsidP="348E9A95" w:rsidRDefault="3BC945DD" w14:paraId="4ACA0731" w14:textId="308E2451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3BC945DD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C</w:t>
      </w:r>
      <w:r w:rsidRPr="348E9A95" w:rsidR="22EE9049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ELEBRACIONES Y ESPÍRITU DEL SUROESTE </w:t>
      </w:r>
    </w:p>
    <w:p w:rsidR="3BC945DD" w:rsidP="348E9A95" w:rsidRDefault="3BC945DD" w14:paraId="4814535E" w14:textId="6F1D3E0E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millo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 personas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todo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legendario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44959043623d4d88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Desfile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del Torneo de las Rosas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sadena,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California, 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ic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ónica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Día de Año Nuevo. 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Desfile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Rosas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5.5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millas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lo largo de Colorado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Blvd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.,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vari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edad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loridas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rozas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hechas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 mano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desfile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segui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nmediatament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uno 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juegos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fútbol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amer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cano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univ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ersitario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grandes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popu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stados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Unidos,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Rose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wl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BC945DD" w:rsidP="348E9A95" w:rsidRDefault="3BC945DD" w14:paraId="4C88B183" w14:textId="3CEB58A7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Chandler, Arizona, la </w:t>
      </w:r>
      <w:hyperlink r:id="R52779eb967244012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ceremonia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y festival de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iluminación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del árbol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Tumbleweed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larga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1957,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lleva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cabo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6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Este "árbol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navidad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"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tipo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adornado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1,200 luces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LED,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creadas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marco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alambre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forma de árbol de Navidad que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35 pies de alto y 20 pies de ancho,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hecho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casi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1,200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plantas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rodadoras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25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galones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pintura, 20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galones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retardante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fuego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65 libras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purpurina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BC945DD" w:rsidP="348E9A95" w:rsidRDefault="3BC945DD" w14:paraId="03F03396" w14:textId="4CA76A4B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Lanzamiento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hyperlink r:id="Rb1e3888521484930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Chile de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Nochevieja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Las Cruces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que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lleva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cabo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víspera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Año Nuevo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sur de Nuevo México,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significa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cuenta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regresiva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nuevo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año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un toque picante: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cuando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reloj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medianoche,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chile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brillante de 19 pies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desciende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centro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Cruces. Antes de la medianoche, tanto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lugareños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invitados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votar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chile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brillará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rojo 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guiño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juguetón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pregunta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Nuevo México: "¿rojo 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?"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refiriéndose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tipo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chile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desea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comida. 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un simple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: es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escaparate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culinaria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Nuevo México.</w:t>
      </w:r>
    </w:p>
    <w:p w:rsidR="3BC945DD" w:rsidP="348E9A95" w:rsidRDefault="3BC945DD" w14:paraId="3304C08F" w14:textId="125D1DC0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Breckendridge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Colorado,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invierno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legendaria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llamada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34fada5a87d24991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Ullr Fest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gente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ponga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sus cascos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vikingos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brinde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dioses de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nieve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62º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año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18 al 20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2025. Esta peculiar y querida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honra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Ullr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nórdico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nieve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reúne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lugareños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visitantes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desfile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vestido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vikingos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Shotski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® no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oficial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largo del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(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tan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audaz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propia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ciudad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montaña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), entre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otras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festividades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nieve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marcar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gran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esquí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3BC945DD" w:rsidP="348E9A95" w:rsidRDefault="3BC945DD" w14:paraId="14B42E22" w14:textId="21A4934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</w:pPr>
      <w:r w:rsidRPr="348E9A95" w:rsidR="3BC945DD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>G</w:t>
      </w:r>
      <w:r w:rsidRPr="348E9A95" w:rsidR="3858E5E5">
        <w:rPr>
          <w:rFonts w:ascii="Century Gothic" w:hAnsi="Century Gothic" w:eastAsia="Century Gothic" w:cs="Century Gothic"/>
          <w:b w:val="1"/>
          <w:bCs w:val="1"/>
          <w:noProof w:val="0"/>
          <w:color w:val="0F4761" w:themeColor="accent1" w:themeTint="FF" w:themeShade="BF"/>
          <w:sz w:val="24"/>
          <w:szCs w:val="24"/>
          <w:lang w:val="es-MX"/>
        </w:rPr>
        <w:t xml:space="preserve">RANDES NOTICIAS DE ALEGRÍA, FUERA DEL CONTINENTE </w:t>
      </w:r>
    </w:p>
    <w:p w:rsidR="3BC945DD" w:rsidP="348E9A95" w:rsidRDefault="3BC945DD" w14:paraId="08C8D04B" w14:textId="6EAA6724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</w:t>
      </w:r>
      <w:hyperlink r:id="Rf599373c81e64967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Puerto Rico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, "La Navidad"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no es solo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día de Navidad,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dura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alrededor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45 días,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noviembre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mediados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Nochebuena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fiesta familiar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Nochebuena,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seguida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animada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Nochevieja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víspera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Año Nuevo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Día de Reyes, o Día de Reyes,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6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festividad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preciada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especialmente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niños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extiende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través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Octavitas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período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dos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semanas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celebraciones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continuas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después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final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oficial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Navidad, lo que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temporada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navideña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Puerto Rico </w:t>
      </w:r>
      <w:r w:rsidRPr="348E9A95" w:rsidR="738B41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celebraciones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largas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</w:p>
    <w:p w:rsidR="3BC945DD" w:rsidP="348E9A95" w:rsidRDefault="3BC945DD" w14:paraId="3F61B5EF" w14:textId="6114145A">
      <w:pPr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hecho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22E9CAA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isla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tropical no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significa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Santa no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visitándola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Este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alegre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anciano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conocido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Hawái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Kanakaloka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mientras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isl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cambi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pesado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traje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rojo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camisa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hawaiana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bañador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rojo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pantuflas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(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cluso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descalzo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).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Tradicionalmente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sabe que Island Santa cambia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rineo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canoa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estabilizadores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color rojo brillante,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está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listo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niños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portan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bien un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amistoso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"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Mele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Kalikimaka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"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propiedad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resort local, </w:t>
      </w:r>
      <w:hyperlink r:id="R09cec7e7628f41ed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Grand Wailea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Maui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a las 9 a.m.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día de Navidad.</w:t>
      </w:r>
    </w:p>
    <w:p w:rsidR="3BC945DD" w:rsidP="348E9A95" w:rsidRDefault="3BC945DD" w14:paraId="1F9D259F" w14:textId="045B2B5B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Fairbanks, </w:t>
      </w:r>
      <w:r w:rsidRPr="348E9A95" w:rsidR="3BC945DD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Alaska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no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pierda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hyperlink r:id="R09bff677833b4515"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celebración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del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solsticio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 xml:space="preserve"> de </w:t>
        </w:r>
        <w:r w:rsidRPr="348E9A95" w:rsidR="3BC945DD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invierno</w:t>
        </w:r>
      </w:hyperlink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semana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21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diciembre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cuando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centro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Fairbanks cobra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conmemorar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día que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significa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regreso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luz. Observe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fuegos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artificiales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que no se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pueden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verano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(tanto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Madre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Naturaleza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forma de auroras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boreales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las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bengalas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artificiales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) con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eventos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artísticos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compras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artículos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hechos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mano de Alaska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 </w:t>
      </w:r>
    </w:p>
    <w:p w:rsidR="3BC945DD" w:rsidP="348E9A95" w:rsidRDefault="3BC945DD" w14:paraId="4663BC62" w14:textId="75C3F978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</w:pP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Para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obtener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información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comenzar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planificar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visite</w:t>
      </w:r>
      <w:r w:rsidRPr="348E9A95" w:rsidR="3BC945DD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AmericaTheBeautiful.</w:t>
      </w:r>
      <w:r w:rsidRPr="348E9A95" w:rsidR="65372331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</w:t>
      </w:r>
      <w:r w:rsidRPr="348E9A95" w:rsidR="0FEF1D58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</w:t>
      </w:r>
      <w:r w:rsidRPr="348E9A95" w:rsidR="0FEF1D58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348E9A95" w:rsidR="213BCA30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348E9A95" w:rsidR="65072EBB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  <w:r w:rsidRPr="348E9A95" w:rsidR="65372331">
        <w:rPr>
          <w:rFonts w:ascii="Century Gothic" w:hAnsi="Century Gothic" w:eastAsia="Century Gothic" w:cs="Century Gothic"/>
          <w:noProof w:val="0"/>
          <w:sz w:val="22"/>
          <w:szCs w:val="22"/>
          <w:lang w:val="es-MX"/>
        </w:rPr>
        <w:t xml:space="preserve"> </w:t>
      </w:r>
    </w:p>
    <w:p w:rsidR="2B79F55B" w:rsidP="348E9A95" w:rsidRDefault="2B79F55B" w14:paraId="2E80DABF" w14:textId="76F2D9B4">
      <w:pPr>
        <w:spacing w:before="240" w:beforeAutospacing="off" w:after="240" w:afterAutospacing="off"/>
        <w:jc w:val="left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0"/>
          <w:szCs w:val="20"/>
          <w:u w:val="none"/>
          <w:lang w:val="es-MX"/>
        </w:rPr>
      </w:pPr>
      <w:r w:rsidRPr="348E9A95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Imágenes en alta resolución disponibles</w:t>
      </w:r>
      <w:r w:rsidRPr="348E9A95" w:rsidR="20EAA388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hyperlink r:id="R64b589dc75254d4d">
        <w:r w:rsidRPr="348E9A95" w:rsidR="2BB055D9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s-MX"/>
          </w:rPr>
          <w:t>en esta liga</w:t>
        </w:r>
        <w:r w:rsidRPr="348E9A95" w:rsidR="20EAA388">
          <w:rPr>
            <w:rStyle w:val="Hyperlink"/>
            <w:rFonts w:ascii="Century Gothic" w:hAnsi="Century Gothic" w:eastAsia="Century Gothic" w:cs="Century Gothic"/>
            <w:noProof w:val="0"/>
            <w:color w:val="000000" w:themeColor="text1" w:themeTint="FF" w:themeShade="FF"/>
            <w:sz w:val="20"/>
            <w:szCs w:val="20"/>
            <w:u w:val="none"/>
            <w:lang w:val="es-MX"/>
          </w:rPr>
          <w:t>.</w:t>
        </w:r>
      </w:hyperlink>
    </w:p>
    <w:p w:rsidR="72261CB5" w:rsidP="348E9A95" w:rsidRDefault="72261CB5" w14:paraId="4790F8B2" w14:textId="00887FB2">
      <w:pPr>
        <w:pStyle w:val="Normal"/>
        <w:spacing w:before="240" w:beforeAutospacing="off" w:after="240" w:afterAutospacing="off"/>
        <w:ind w:left="0"/>
        <w:jc w:val="center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72261CB5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###</w:t>
      </w:r>
    </w:p>
    <w:p w:rsidR="7C4688E3" w:rsidP="348E9A95" w:rsidRDefault="7C4688E3" w14:paraId="05951B52" w14:textId="1615F614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</w:pPr>
      <w:r w:rsidRPr="348E9A95" w:rsidR="7C4688E3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Acerca de Brand USA</w:t>
      </w:r>
    </w:p>
    <w:p w:rsidR="2B79F55B" w:rsidP="348E9A95" w:rsidRDefault="2B79F55B" w14:paraId="7A53F9BF" w14:textId="45E990A2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Brand USA es la organización oficial de marketing de destinos de </w:t>
      </w:r>
      <w:r w:rsidRPr="348E9A95" w:rsidR="70146794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EE. UU.</w:t>
      </w:r>
      <w:r w:rsidRPr="348E9A95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dedicada a impulsar el turismo internacional legítimo para fortalecer la economía, fomentar exportaciones, generar empleos de calidad y apoyar la prosperidad de las comunidades. A través de campañas basadas en datos y mensajes unificados entre industria y gobierno, Brand USA posiciona a Estados Unidos como un destino turístico global líder.</w:t>
      </w:r>
    </w:p>
    <w:p w:rsidR="2B79F55B" w:rsidP="348E9A95" w:rsidRDefault="2B79F55B" w14:paraId="030300A1" w14:textId="536CB3F0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48E9A95" w:rsidR="2B79F55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 su creación por la Ley de Promoción de Viajes en 2010, Brand USA ha atraído a más de 8.7 millones de visitantes adicionales, generando $29 mil millones en gastos, $63 mil millones en impacto económico y sustentando casi 37,000 empleos anuales. Todo esto sin costo para los contribuyentes, generando $8.3 mil millones en ingresos fiscales y devolviendo $20 a la economía por cada dólar invertido.</w:t>
      </w:r>
    </w:p>
    <w:p w:rsidR="2B2139AB" w:rsidP="2B2139AB" w:rsidRDefault="2B2139AB" w14:paraId="3831E595" w14:textId="79D8081F">
      <w:pPr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0606ceae57d4ad7"/>
      <w:footerReference w:type="default" r:id="Rd1806563354147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250EE0" w:rsidTr="28250EE0" w14:paraId="7D088684">
      <w:trPr>
        <w:trHeight w:val="300"/>
      </w:trPr>
      <w:tc>
        <w:tcPr>
          <w:tcW w:w="3005" w:type="dxa"/>
          <w:tcMar/>
        </w:tcPr>
        <w:p w:rsidR="28250EE0" w:rsidP="28250EE0" w:rsidRDefault="28250EE0" w14:paraId="08912E2E" w14:textId="3C6C9B9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250EE0" w:rsidP="28250EE0" w:rsidRDefault="28250EE0" w14:paraId="260859D2" w14:textId="40135B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250EE0" w:rsidP="28250EE0" w:rsidRDefault="28250EE0" w14:paraId="62E9D5CF" w14:textId="7C1E1EB7">
          <w:pPr>
            <w:pStyle w:val="Header"/>
            <w:bidi w:val="0"/>
            <w:ind w:right="-115"/>
            <w:jc w:val="right"/>
          </w:pPr>
        </w:p>
      </w:tc>
    </w:tr>
  </w:tbl>
  <w:p w:rsidR="28250EE0" w:rsidP="28250EE0" w:rsidRDefault="28250EE0" w14:paraId="52A6C47C" w14:textId="71C63C6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250EE0" w:rsidTr="28250EE0" w14:paraId="0EC1F7D9">
      <w:trPr>
        <w:trHeight w:val="300"/>
      </w:trPr>
      <w:tc>
        <w:tcPr>
          <w:tcW w:w="3005" w:type="dxa"/>
          <w:tcMar/>
        </w:tcPr>
        <w:p w:rsidR="28250EE0" w:rsidP="28250EE0" w:rsidRDefault="28250EE0" w14:paraId="6628E257" w14:textId="13F982A5">
          <w:pPr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250EE0" w:rsidP="28250EE0" w:rsidRDefault="28250EE0" w14:paraId="18F8A392" w14:textId="4F9DD1A7">
          <w:pPr>
            <w:bidi w:val="0"/>
            <w:jc w:val="center"/>
          </w:pPr>
          <w:r w:rsidR="28250EE0">
            <w:drawing>
              <wp:inline wp14:editId="6E16548C" wp14:anchorId="624E645C">
                <wp:extent cx="902915" cy="468821"/>
                <wp:effectExtent l="0" t="0" r="0" b="0"/>
                <wp:docPr id="456245500" name="drawing" descr="image1.png, Imagen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782374854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4536695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902915" cy="468821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8250EE0" w:rsidP="28250EE0" w:rsidRDefault="28250EE0" w14:paraId="64BF33EC" w14:textId="23B68413">
          <w:pPr>
            <w:pStyle w:val="Header"/>
            <w:bidi w:val="0"/>
            <w:ind w:right="-115"/>
            <w:jc w:val="right"/>
          </w:pPr>
        </w:p>
      </w:tc>
    </w:tr>
  </w:tbl>
  <w:p w:rsidR="28250EE0" w:rsidP="28250EE0" w:rsidRDefault="28250EE0" w14:paraId="679AA793" w14:textId="5C262B6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0927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68b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0680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f88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a979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19f1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b49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1730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8ac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196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9da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6DD03"/>
    <w:rsid w:val="01698D7B"/>
    <w:rsid w:val="0193EED5"/>
    <w:rsid w:val="01B479DC"/>
    <w:rsid w:val="01B982B1"/>
    <w:rsid w:val="01FDFD8F"/>
    <w:rsid w:val="028FE3A3"/>
    <w:rsid w:val="02985774"/>
    <w:rsid w:val="04EB9B79"/>
    <w:rsid w:val="0576DD03"/>
    <w:rsid w:val="06579E8B"/>
    <w:rsid w:val="075F32B0"/>
    <w:rsid w:val="0812E250"/>
    <w:rsid w:val="083797F9"/>
    <w:rsid w:val="08C7641C"/>
    <w:rsid w:val="08CB9DD9"/>
    <w:rsid w:val="08F9D0F6"/>
    <w:rsid w:val="0A88C2D5"/>
    <w:rsid w:val="0AA3AB44"/>
    <w:rsid w:val="0C1B3622"/>
    <w:rsid w:val="0CF50945"/>
    <w:rsid w:val="0DB6A8D3"/>
    <w:rsid w:val="0E27CE18"/>
    <w:rsid w:val="0FEF1D58"/>
    <w:rsid w:val="11F80E47"/>
    <w:rsid w:val="12242F15"/>
    <w:rsid w:val="12C94636"/>
    <w:rsid w:val="13BDD9E4"/>
    <w:rsid w:val="1475C9AF"/>
    <w:rsid w:val="161AF710"/>
    <w:rsid w:val="1633CB29"/>
    <w:rsid w:val="16C3BB12"/>
    <w:rsid w:val="17716F83"/>
    <w:rsid w:val="19AB0BE8"/>
    <w:rsid w:val="1BA4499B"/>
    <w:rsid w:val="1C6E8F83"/>
    <w:rsid w:val="1DA58CC5"/>
    <w:rsid w:val="1E18A83B"/>
    <w:rsid w:val="1EC39B0B"/>
    <w:rsid w:val="1F7BF083"/>
    <w:rsid w:val="20EAA388"/>
    <w:rsid w:val="21081DED"/>
    <w:rsid w:val="21158458"/>
    <w:rsid w:val="213BCA30"/>
    <w:rsid w:val="214C803E"/>
    <w:rsid w:val="221D3239"/>
    <w:rsid w:val="22621099"/>
    <w:rsid w:val="22B3638A"/>
    <w:rsid w:val="22C117E2"/>
    <w:rsid w:val="22E9CAA9"/>
    <w:rsid w:val="22EE9049"/>
    <w:rsid w:val="2304A623"/>
    <w:rsid w:val="235F244A"/>
    <w:rsid w:val="23F6D351"/>
    <w:rsid w:val="28250EE0"/>
    <w:rsid w:val="2843A0FA"/>
    <w:rsid w:val="28CD798E"/>
    <w:rsid w:val="293E0C2E"/>
    <w:rsid w:val="299099E9"/>
    <w:rsid w:val="29D3DC99"/>
    <w:rsid w:val="2A440A6B"/>
    <w:rsid w:val="2A7B7933"/>
    <w:rsid w:val="2AB4CD7C"/>
    <w:rsid w:val="2B2139AB"/>
    <w:rsid w:val="2B5EBB53"/>
    <w:rsid w:val="2B76CD26"/>
    <w:rsid w:val="2B79F55B"/>
    <w:rsid w:val="2B96AD8F"/>
    <w:rsid w:val="2BB055D9"/>
    <w:rsid w:val="2C9C4458"/>
    <w:rsid w:val="2CE93B47"/>
    <w:rsid w:val="2DF08835"/>
    <w:rsid w:val="2DF5F501"/>
    <w:rsid w:val="2E6A4907"/>
    <w:rsid w:val="2EAA4219"/>
    <w:rsid w:val="2F9CBA90"/>
    <w:rsid w:val="30084CE4"/>
    <w:rsid w:val="3056EB62"/>
    <w:rsid w:val="307DCE23"/>
    <w:rsid w:val="314851CC"/>
    <w:rsid w:val="3255F6AF"/>
    <w:rsid w:val="327AA7D0"/>
    <w:rsid w:val="327FC6FA"/>
    <w:rsid w:val="330891AF"/>
    <w:rsid w:val="346D13AB"/>
    <w:rsid w:val="348E9A95"/>
    <w:rsid w:val="34F5E199"/>
    <w:rsid w:val="353DE80F"/>
    <w:rsid w:val="35FC30BC"/>
    <w:rsid w:val="365D132D"/>
    <w:rsid w:val="36AAAA01"/>
    <w:rsid w:val="36B6C5FD"/>
    <w:rsid w:val="36CAA8E6"/>
    <w:rsid w:val="36CC8463"/>
    <w:rsid w:val="382689CE"/>
    <w:rsid w:val="3858E5E5"/>
    <w:rsid w:val="38BF1B61"/>
    <w:rsid w:val="3922B69B"/>
    <w:rsid w:val="3922F807"/>
    <w:rsid w:val="39919CED"/>
    <w:rsid w:val="3AA4B7BA"/>
    <w:rsid w:val="3AD95D5C"/>
    <w:rsid w:val="3B72FF3C"/>
    <w:rsid w:val="3BC945DD"/>
    <w:rsid w:val="3C0CD112"/>
    <w:rsid w:val="3CF06859"/>
    <w:rsid w:val="3D84D6BF"/>
    <w:rsid w:val="3E2207DD"/>
    <w:rsid w:val="3E694DDA"/>
    <w:rsid w:val="3F6CF05B"/>
    <w:rsid w:val="402BCCC6"/>
    <w:rsid w:val="41B538DD"/>
    <w:rsid w:val="42211798"/>
    <w:rsid w:val="4253902C"/>
    <w:rsid w:val="4357E97A"/>
    <w:rsid w:val="43BE0EF9"/>
    <w:rsid w:val="43F361D4"/>
    <w:rsid w:val="444A97DA"/>
    <w:rsid w:val="44D1EF1C"/>
    <w:rsid w:val="459D6413"/>
    <w:rsid w:val="45BD5051"/>
    <w:rsid w:val="4608E1FB"/>
    <w:rsid w:val="476C4677"/>
    <w:rsid w:val="47D3D53F"/>
    <w:rsid w:val="48D8EED6"/>
    <w:rsid w:val="4A33FF85"/>
    <w:rsid w:val="4A37883F"/>
    <w:rsid w:val="4A45B9C7"/>
    <w:rsid w:val="4B78C909"/>
    <w:rsid w:val="4BC300CA"/>
    <w:rsid w:val="4CBD5CA3"/>
    <w:rsid w:val="4CDC9C0D"/>
    <w:rsid w:val="4DF4C1A9"/>
    <w:rsid w:val="4FE46297"/>
    <w:rsid w:val="511C7C3B"/>
    <w:rsid w:val="516B1D37"/>
    <w:rsid w:val="51CD9034"/>
    <w:rsid w:val="51DC27ED"/>
    <w:rsid w:val="5213AE68"/>
    <w:rsid w:val="52374661"/>
    <w:rsid w:val="52451362"/>
    <w:rsid w:val="52F7DF33"/>
    <w:rsid w:val="530361C0"/>
    <w:rsid w:val="532C61BB"/>
    <w:rsid w:val="539E092D"/>
    <w:rsid w:val="53FB9918"/>
    <w:rsid w:val="5409EA42"/>
    <w:rsid w:val="540F6C95"/>
    <w:rsid w:val="548BC9D7"/>
    <w:rsid w:val="54920215"/>
    <w:rsid w:val="549DE4F3"/>
    <w:rsid w:val="54E7DDB2"/>
    <w:rsid w:val="54EF670A"/>
    <w:rsid w:val="55F767F7"/>
    <w:rsid w:val="5721C343"/>
    <w:rsid w:val="57FD9275"/>
    <w:rsid w:val="590DC404"/>
    <w:rsid w:val="5A15CD7D"/>
    <w:rsid w:val="5A838DEE"/>
    <w:rsid w:val="5B135CB4"/>
    <w:rsid w:val="5B460A84"/>
    <w:rsid w:val="5BE4BA9A"/>
    <w:rsid w:val="5C135F19"/>
    <w:rsid w:val="5CA3309A"/>
    <w:rsid w:val="5D91B340"/>
    <w:rsid w:val="5DF0D3A3"/>
    <w:rsid w:val="5E932E5F"/>
    <w:rsid w:val="5F72F450"/>
    <w:rsid w:val="60081959"/>
    <w:rsid w:val="6025C0C3"/>
    <w:rsid w:val="602A6F25"/>
    <w:rsid w:val="604B4484"/>
    <w:rsid w:val="60F55F49"/>
    <w:rsid w:val="61E60419"/>
    <w:rsid w:val="61F3446C"/>
    <w:rsid w:val="622DD47B"/>
    <w:rsid w:val="62864A22"/>
    <w:rsid w:val="62BCE75E"/>
    <w:rsid w:val="63FBDA80"/>
    <w:rsid w:val="6406666B"/>
    <w:rsid w:val="65072EBB"/>
    <w:rsid w:val="65372331"/>
    <w:rsid w:val="65B0E557"/>
    <w:rsid w:val="65F50E47"/>
    <w:rsid w:val="66AA4542"/>
    <w:rsid w:val="67C7E1E0"/>
    <w:rsid w:val="67CC2120"/>
    <w:rsid w:val="67EFA37F"/>
    <w:rsid w:val="68EB41E2"/>
    <w:rsid w:val="6982E467"/>
    <w:rsid w:val="6A9C9641"/>
    <w:rsid w:val="6B059C52"/>
    <w:rsid w:val="6B48A4CC"/>
    <w:rsid w:val="6B51D5D8"/>
    <w:rsid w:val="6BBCCAEC"/>
    <w:rsid w:val="6C81ED0A"/>
    <w:rsid w:val="6D257CE6"/>
    <w:rsid w:val="6E146F45"/>
    <w:rsid w:val="6EBC9574"/>
    <w:rsid w:val="6F1D5B3B"/>
    <w:rsid w:val="6F63873D"/>
    <w:rsid w:val="70146794"/>
    <w:rsid w:val="7022A8F9"/>
    <w:rsid w:val="70B06D25"/>
    <w:rsid w:val="71972DEE"/>
    <w:rsid w:val="71F4CB37"/>
    <w:rsid w:val="72261CB5"/>
    <w:rsid w:val="738B41E9"/>
    <w:rsid w:val="740D669A"/>
    <w:rsid w:val="751BAB4E"/>
    <w:rsid w:val="75C0A629"/>
    <w:rsid w:val="7658C71A"/>
    <w:rsid w:val="76BD787A"/>
    <w:rsid w:val="76F23A0B"/>
    <w:rsid w:val="77B91C66"/>
    <w:rsid w:val="77C0AAB8"/>
    <w:rsid w:val="77FAC850"/>
    <w:rsid w:val="7866C218"/>
    <w:rsid w:val="796CECAB"/>
    <w:rsid w:val="7A108770"/>
    <w:rsid w:val="7A740DAD"/>
    <w:rsid w:val="7AD445AA"/>
    <w:rsid w:val="7B206EB2"/>
    <w:rsid w:val="7C4688E3"/>
    <w:rsid w:val="7C535177"/>
    <w:rsid w:val="7C920D6E"/>
    <w:rsid w:val="7C9AE11B"/>
    <w:rsid w:val="7CD187EE"/>
    <w:rsid w:val="7D1C3834"/>
    <w:rsid w:val="7D9CBE65"/>
    <w:rsid w:val="7DD9FA46"/>
    <w:rsid w:val="7DF148BB"/>
    <w:rsid w:val="7ECB6F8F"/>
    <w:rsid w:val="7F0FA2C6"/>
    <w:rsid w:val="7FA1A194"/>
    <w:rsid w:val="7FD07F9B"/>
    <w:rsid w:val="7FEF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DD03"/>
  <w15:chartTrackingRefBased/>
  <w15:docId w15:val="{DF51D8EE-1FD8-4653-9326-7F61746217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8250EE0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8250EE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250EE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2">
    <w:uiPriority w:val="9"/>
    <w:name w:val="heading 2"/>
    <w:basedOn w:val="Normal"/>
    <w:next w:val="Normal"/>
    <w:unhideWhenUsed/>
    <w:qFormat/>
    <w:rsid w:val="28250EE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28250EE0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28250EE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0606ceae57d4ad7" /><Relationship Type="http://schemas.openxmlformats.org/officeDocument/2006/relationships/footer" Target="footer.xml" Id="Rd18065633541473e" /><Relationship Type="http://schemas.openxmlformats.org/officeDocument/2006/relationships/numbering" Target="numbering.xml" Id="R6253a04b88704ea4" /><Relationship Type="http://schemas.openxmlformats.org/officeDocument/2006/relationships/hyperlink" Target="https://www.valleyforge.org/holiday-guide/" TargetMode="External" Id="Rc744e26513e6451a" /><Relationship Type="http://schemas.openxmlformats.org/officeDocument/2006/relationships/hyperlink" Target="https://nationalmenorah.org/" TargetMode="External" Id="R6813d2380f7c499a" /><Relationship Type="http://schemas.openxmlformats.org/officeDocument/2006/relationships/hyperlink" Target="https://visitalexandria.com/holidays/scottish-walk/" TargetMode="External" Id="R199d2bb8015a4560" /><Relationship Type="http://schemas.openxmlformats.org/officeDocument/2006/relationships/hyperlink" Target="https://christmasstroll.com/" TargetMode="External" Id="R6f649654b7f24ae3" /><Relationship Type="http://schemas.openxmlformats.org/officeDocument/2006/relationships/hyperlink" Target="https://www.rockettes.com/christmas/" TargetMode="External" Id="R82307c65c063482f" /><Relationship Type="http://schemas.openxmlformats.org/officeDocument/2006/relationships/hyperlink" Target="https://pacnyc.org/whats-on/a-christmas-carol/" TargetMode="External" Id="R3d07c7a2cba2472c" /><Relationship Type="http://schemas.openxmlformats.org/officeDocument/2006/relationships/hyperlink" Target="https://www.omnihotels.com/hotels/asheville-grove-park/things-to-do/national-gingerbread-competition" TargetMode="External" Id="R79a7a7afd8fa434b" /><Relationship Type="http://schemas.openxmlformats.org/officeDocument/2006/relationships/hyperlink" Target="https://www.frostburg.edu/childrens-literature-centre/storybook-holiday.php" TargetMode="External" Id="R3eb3a48a2c4c4f1e" /><Relationship Type="http://schemas.openxmlformats.org/officeDocument/2006/relationships/hyperlink" Target="https://www.frankenmuth.org/christmas/" TargetMode="External" Id="R72b3285f46bd40bb" /><Relationship Type="http://schemas.openxmlformats.org/officeDocument/2006/relationships/hyperlink" Target="https://wisconsinbikefed.org/santa-cycle-rampage/" TargetMode="External" Id="Raf8a066e162b44f6" /><Relationship Type="http://schemas.openxmlformats.org/officeDocument/2006/relationships/hyperlink" Target="https://www.colcordhotel.com/" TargetMode="External" Id="R7f43664defeb4dbd" /><Relationship Type="http://schemas.openxmlformats.org/officeDocument/2006/relationships/hyperlink" Target="https://www.experiencehallmarkchristmas.com/event/HCE25/summary" TargetMode="External" Id="Re5ea8c10f89646fe" /><Relationship Type="http://schemas.openxmlformats.org/officeDocument/2006/relationships/hyperlink" Target="https://deckthechairs.org/" TargetMode="External" Id="R64971ed6a22c4716" /><Relationship Type="http://schemas.openxmlformats.org/officeDocument/2006/relationships/hyperlink" Target="https://www.facebook.com/pendletonchristmas/" TargetMode="External" Id="Rbd905bcb6b7048eb" /><Relationship Type="http://schemas.openxmlformats.org/officeDocument/2006/relationships/hyperlink" Target="https://www.visitsarasota.com/article/why-does-downtown-sarasota-drop-pineapple" TargetMode="External" Id="R855f474838474a2b" /><Relationship Type="http://schemas.openxmlformats.org/officeDocument/2006/relationships/hyperlink" Target="https://www.visitmusiccity.com/newyearseve" TargetMode="External" Id="R5b47ea1a94c746b1" /><Relationship Type="http://schemas.openxmlformats.org/officeDocument/2006/relationships/hyperlink" Target="https://thereindeerfarm.com/" TargetMode="External" Id="R628368ef2d194d71" /><Relationship Type="http://schemas.openxmlformats.org/officeDocument/2006/relationships/hyperlink" Target="https://nordicmuseum.org/events/julefest" TargetMode="External" Id="Rd6c34cdb7ec84edb" /><Relationship Type="http://schemas.openxmlformats.org/officeDocument/2006/relationships/hyperlink" Target="https://seattlechristmasmarket.com/" TargetMode="External" Id="Re80fe4a627cc488f" /><Relationship Type="http://schemas.openxmlformats.org/officeDocument/2006/relationships/hyperlink" Target="https://www.christmasships.org/schedule/columbia-river" TargetMode="External" Id="R3fa36f0488ff4033" /><Relationship Type="http://schemas.openxmlformats.org/officeDocument/2006/relationships/hyperlink" Target="https://www.christmasships.org/schedule/willamette-river" TargetMode="External" Id="Rb37a8dc081f64d81" /><Relationship Type="http://schemas.openxmlformats.org/officeDocument/2006/relationships/hyperlink" Target="https://tournamentofroses.com/about/about-rose-parade/" TargetMode="External" Id="R44959043623d4d88" /><Relationship Type="http://schemas.openxmlformats.org/officeDocument/2006/relationships/hyperlink" Target="https://www.visitchandler.com/events/annual-events/tumbleweed-tree-lighting/" TargetMode="External" Id="R52779eb967244012" /><Relationship Type="http://schemas.openxmlformats.org/officeDocument/2006/relationships/hyperlink" Target="https://www.visitlascruces.com/events/annual-events-festivals/las-cruces-chile-drop/" TargetMode="External" Id="Rb1e3888521484930" /><Relationship Type="http://schemas.openxmlformats.org/officeDocument/2006/relationships/hyperlink" Target="https://gobreck.com/event/ullr-fest/" TargetMode="External" Id="R34fada5a87d24991" /><Relationship Type="http://schemas.openxmlformats.org/officeDocument/2006/relationships/hyperlink" Target="https://www.discoverpuertorico.com/article/holiday-traditions-puerto-rico" TargetMode="External" Id="Rf599373c81e64967" /><Relationship Type="http://schemas.openxmlformats.org/officeDocument/2006/relationships/hyperlink" Target="https://www.grandwailea.com/festive-2025" TargetMode="External" Id="R09cec7e7628f41ed" /><Relationship Type="http://schemas.openxmlformats.org/officeDocument/2006/relationships/hyperlink" Target="https://www.explorefairbanks.com/events/winter-events/" TargetMode="External" Id="R09bff677833b4515" /><Relationship Type="http://schemas.openxmlformats.org/officeDocument/2006/relationships/hyperlink" Target="https://brandusa.mediavalet.com/portals/holidays" TargetMode="External" Id="R64b589dc75254d4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5453669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C50AFB-F41A-4FAA-8C4E-2E9623091F80}"/>
</file>

<file path=customXml/itemProps2.xml><?xml version="1.0" encoding="utf-8"?>
<ds:datastoreItem xmlns:ds="http://schemas.openxmlformats.org/officeDocument/2006/customXml" ds:itemID="{C8DD8915-71CA-4BE9-92DA-5B0928A114A1}"/>
</file>

<file path=customXml/itemProps3.xml><?xml version="1.0" encoding="utf-8"?>
<ds:datastoreItem xmlns:ds="http://schemas.openxmlformats.org/officeDocument/2006/customXml" ds:itemID="{D9BD18EE-8F2E-4596-9987-7A07A2EB98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Ariadna Mosqueda</lastModifiedBy>
  <dcterms:created xsi:type="dcterms:W3CDTF">2025-07-30T18:35:02.0000000Z</dcterms:created>
  <dcterms:modified xsi:type="dcterms:W3CDTF">2025-08-29T18:14:30.3719687Z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